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0E7EB2" w14:textId="59C0434D" w:rsidR="0096701F" w:rsidRDefault="0096701F" w:rsidP="0096701F">
      <w:pPr>
        <w:jc w:val="center"/>
        <w:rPr>
          <w:b/>
          <w:sz w:val="40"/>
          <w:szCs w:val="40"/>
        </w:rPr>
      </w:pPr>
      <w:r w:rsidRPr="00055D3D">
        <w:rPr>
          <w:b/>
          <w:sz w:val="40"/>
          <w:szCs w:val="40"/>
        </w:rPr>
        <w:t>CẤP CỨU BAN ĐẦU CÁC TAI NẠN THÔNG THƯỜNG VÀ BĂNG BÓ VẾT THƯƠNG</w:t>
      </w:r>
    </w:p>
    <w:p w14:paraId="6A793044" w14:textId="77777777" w:rsidR="000A455E" w:rsidRDefault="000A455E" w:rsidP="000A455E">
      <w:pPr>
        <w:jc w:val="both"/>
        <w:rPr>
          <w:b/>
          <w:sz w:val="28"/>
          <w:szCs w:val="28"/>
        </w:rPr>
      </w:pPr>
      <w:r w:rsidRPr="002466EB">
        <w:rPr>
          <w:b/>
          <w:sz w:val="28"/>
          <w:szCs w:val="28"/>
        </w:rPr>
        <w:t xml:space="preserve">7. </w:t>
      </w:r>
      <w:r w:rsidRPr="002466EB">
        <w:rPr>
          <w:b/>
          <w:sz w:val="28"/>
          <w:szCs w:val="28"/>
          <w:u w:val="single"/>
        </w:rPr>
        <w:t>Say sóng, say nắng:</w:t>
      </w:r>
    </w:p>
    <w:p w14:paraId="463D83AF" w14:textId="77777777" w:rsidR="000A455E" w:rsidRDefault="000A455E" w:rsidP="000A455E">
      <w:pPr>
        <w:jc w:val="both"/>
        <w:rPr>
          <w:b/>
          <w:sz w:val="28"/>
          <w:szCs w:val="28"/>
        </w:rPr>
      </w:pPr>
      <w:r w:rsidRPr="002466EB">
        <w:rPr>
          <w:b/>
          <w:sz w:val="28"/>
          <w:szCs w:val="28"/>
        </w:rPr>
        <w:t xml:space="preserve">a. </w:t>
      </w:r>
      <w:r w:rsidRPr="002466EB">
        <w:rPr>
          <w:b/>
          <w:sz w:val="28"/>
          <w:szCs w:val="28"/>
          <w:u w:val="single"/>
        </w:rPr>
        <w:t>Đại cương:</w:t>
      </w:r>
    </w:p>
    <w:p w14:paraId="40F1A864" w14:textId="77777777" w:rsidR="000A455E" w:rsidRDefault="000A455E" w:rsidP="000A455E">
      <w:pPr>
        <w:jc w:val="both"/>
        <w:rPr>
          <w:sz w:val="28"/>
          <w:szCs w:val="28"/>
        </w:rPr>
      </w:pPr>
      <w:r w:rsidRPr="002466EB">
        <w:rPr>
          <w:sz w:val="28"/>
          <w:szCs w:val="28"/>
        </w:rPr>
        <w:t xml:space="preserve"> - Say sóng, say nắng là tình trạng rối loạn điều hoà nhiệt độ do môi trường nóng, nắng gây nên, cơ thể không còn tự điều hoà nhiệt độ được nữa.</w:t>
      </w:r>
    </w:p>
    <w:p w14:paraId="11D5D9AD" w14:textId="77777777" w:rsidR="000A455E" w:rsidRDefault="000A455E" w:rsidP="000A455E">
      <w:pPr>
        <w:jc w:val="both"/>
        <w:rPr>
          <w:b/>
          <w:sz w:val="28"/>
          <w:szCs w:val="28"/>
        </w:rPr>
      </w:pPr>
      <w:r w:rsidRPr="002466EB">
        <w:rPr>
          <w:b/>
          <w:sz w:val="28"/>
          <w:szCs w:val="28"/>
        </w:rPr>
        <w:t xml:space="preserve">b. </w:t>
      </w:r>
      <w:r w:rsidRPr="002466EB">
        <w:rPr>
          <w:b/>
          <w:sz w:val="28"/>
          <w:szCs w:val="28"/>
          <w:u w:val="single"/>
        </w:rPr>
        <w:t>Triệu chứng:</w:t>
      </w:r>
    </w:p>
    <w:p w14:paraId="540C710D" w14:textId="77777777" w:rsidR="000A455E" w:rsidRDefault="000A455E" w:rsidP="000A455E">
      <w:pPr>
        <w:jc w:val="both"/>
        <w:rPr>
          <w:sz w:val="28"/>
          <w:szCs w:val="28"/>
        </w:rPr>
      </w:pPr>
      <w:r w:rsidRPr="002466EB">
        <w:rPr>
          <w:sz w:val="28"/>
          <w:szCs w:val="28"/>
        </w:rPr>
        <w:t xml:space="preserve"> - Triệu chứng xảy ra sớm nhất là tình trạng chuột rút. Trước hết ở tay, chân, sau đó đến các cơ ở lưng, bụng.</w:t>
      </w:r>
    </w:p>
    <w:p w14:paraId="7C59EA31" w14:textId="77777777" w:rsidR="000A455E" w:rsidRDefault="000A455E" w:rsidP="000A455E">
      <w:pPr>
        <w:jc w:val="both"/>
        <w:rPr>
          <w:sz w:val="28"/>
          <w:szCs w:val="28"/>
        </w:rPr>
      </w:pPr>
      <w:r w:rsidRPr="002466EB">
        <w:rPr>
          <w:sz w:val="28"/>
          <w:szCs w:val="28"/>
        </w:rPr>
        <w:t xml:space="preserve"> - Tiếp theo là nhứt đầu, chóng mặt, mệt nỏi, chân tay rã rời, khó thở.</w:t>
      </w:r>
    </w:p>
    <w:p w14:paraId="207A5E47" w14:textId="77777777" w:rsidR="000A455E" w:rsidRDefault="000A455E" w:rsidP="000A455E">
      <w:pPr>
        <w:jc w:val="both"/>
        <w:rPr>
          <w:sz w:val="28"/>
          <w:szCs w:val="28"/>
        </w:rPr>
      </w:pPr>
      <w:r w:rsidRPr="002466EB">
        <w:rPr>
          <w:sz w:val="28"/>
          <w:szCs w:val="28"/>
        </w:rPr>
        <w:t xml:space="preserve"> - Triệu chứng say sóng điển hình cụ thể như:</w:t>
      </w:r>
    </w:p>
    <w:p w14:paraId="117F82AB" w14:textId="77777777" w:rsidR="000A455E" w:rsidRDefault="000A455E" w:rsidP="000A455E">
      <w:pPr>
        <w:jc w:val="both"/>
        <w:rPr>
          <w:sz w:val="28"/>
          <w:szCs w:val="28"/>
        </w:rPr>
      </w:pPr>
      <w:r w:rsidRPr="002466EB">
        <w:rPr>
          <w:sz w:val="28"/>
          <w:szCs w:val="28"/>
        </w:rPr>
        <w:t xml:space="preserve">  + Sốt cao từ 40 - 42 độ.</w:t>
      </w:r>
    </w:p>
    <w:p w14:paraId="63C4886D" w14:textId="77777777" w:rsidR="000A455E" w:rsidRDefault="000A455E" w:rsidP="000A455E">
      <w:pPr>
        <w:jc w:val="both"/>
        <w:rPr>
          <w:sz w:val="28"/>
          <w:szCs w:val="28"/>
        </w:rPr>
      </w:pPr>
      <w:r w:rsidRPr="002466EB">
        <w:rPr>
          <w:sz w:val="28"/>
          <w:szCs w:val="28"/>
        </w:rPr>
        <w:t xml:space="preserve">  + Mạch nhanh 120 - 150 lần/phút.</w:t>
      </w:r>
    </w:p>
    <w:p w14:paraId="05B2A12E" w14:textId="77777777" w:rsidR="000A455E" w:rsidRDefault="000A455E" w:rsidP="000A455E">
      <w:pPr>
        <w:jc w:val="both"/>
        <w:rPr>
          <w:sz w:val="28"/>
          <w:szCs w:val="28"/>
        </w:rPr>
      </w:pPr>
      <w:r w:rsidRPr="002466EB">
        <w:rPr>
          <w:sz w:val="28"/>
          <w:szCs w:val="28"/>
        </w:rPr>
        <w:t xml:space="preserve">  + Thở nhanh trên 30 nhịp/phút.</w:t>
      </w:r>
    </w:p>
    <w:p w14:paraId="30DE248C" w14:textId="77777777" w:rsidR="000A455E" w:rsidRDefault="000A455E" w:rsidP="000A455E">
      <w:pPr>
        <w:jc w:val="both"/>
        <w:rPr>
          <w:sz w:val="28"/>
          <w:szCs w:val="28"/>
        </w:rPr>
      </w:pPr>
      <w:r w:rsidRPr="002466EB">
        <w:rPr>
          <w:sz w:val="28"/>
          <w:szCs w:val="28"/>
        </w:rPr>
        <w:t xml:space="preserve">  + Choáng váng, buồn nôn, sợ ánh sáng, nặng hơn có thể ngất, hôn mê, có thể bị kích động mê sảng, co giật như động kinh.</w:t>
      </w:r>
    </w:p>
    <w:p w14:paraId="552CE999" w14:textId="77777777" w:rsidR="000A455E" w:rsidRDefault="000A455E" w:rsidP="000A455E">
      <w:pPr>
        <w:jc w:val="both"/>
        <w:rPr>
          <w:b/>
          <w:sz w:val="28"/>
          <w:szCs w:val="28"/>
        </w:rPr>
      </w:pPr>
      <w:r w:rsidRPr="002466EB">
        <w:rPr>
          <w:b/>
          <w:sz w:val="28"/>
          <w:szCs w:val="28"/>
        </w:rPr>
        <w:t xml:space="preserve">c. </w:t>
      </w:r>
      <w:r w:rsidRPr="002466EB">
        <w:rPr>
          <w:b/>
          <w:sz w:val="28"/>
          <w:szCs w:val="28"/>
          <w:u w:val="single"/>
        </w:rPr>
        <w:t>Cấp cứu ban đầu và cách đề phòng:</w:t>
      </w:r>
    </w:p>
    <w:p w14:paraId="370A6B26" w14:textId="77777777" w:rsidR="000A455E" w:rsidRDefault="000A455E" w:rsidP="000A455E">
      <w:pPr>
        <w:numPr>
          <w:ilvl w:val="0"/>
          <w:numId w:val="1"/>
        </w:numPr>
        <w:ind w:left="0" w:firstLine="0"/>
        <w:jc w:val="both"/>
        <w:rPr>
          <w:b/>
          <w:sz w:val="28"/>
          <w:szCs w:val="28"/>
        </w:rPr>
      </w:pPr>
      <w:r w:rsidRPr="002466EB">
        <w:rPr>
          <w:b/>
          <w:sz w:val="28"/>
          <w:szCs w:val="28"/>
          <w:u w:val="single"/>
        </w:rPr>
        <w:t>Cấp cứu ban đầu</w:t>
      </w:r>
      <w:r w:rsidRPr="002466EB">
        <w:rPr>
          <w:b/>
          <w:sz w:val="28"/>
          <w:szCs w:val="28"/>
        </w:rPr>
        <w:t>:</w:t>
      </w:r>
    </w:p>
    <w:p w14:paraId="25BD5F1B" w14:textId="77777777" w:rsidR="000A455E" w:rsidRDefault="000A455E" w:rsidP="000A455E">
      <w:pPr>
        <w:jc w:val="both"/>
        <w:rPr>
          <w:sz w:val="28"/>
          <w:szCs w:val="28"/>
        </w:rPr>
      </w:pPr>
      <w:r w:rsidRPr="002466EB">
        <w:rPr>
          <w:sz w:val="28"/>
          <w:szCs w:val="28"/>
        </w:rPr>
        <w:t xml:space="preserve"> - Đưa nạn nhân vào nơi thoáng mát, bóng râm.</w:t>
      </w:r>
    </w:p>
    <w:p w14:paraId="6CF66187" w14:textId="77777777" w:rsidR="000A455E" w:rsidRDefault="000A455E" w:rsidP="000A455E">
      <w:pPr>
        <w:jc w:val="both"/>
        <w:rPr>
          <w:sz w:val="28"/>
          <w:szCs w:val="28"/>
        </w:rPr>
      </w:pPr>
      <w:r w:rsidRPr="002466EB">
        <w:rPr>
          <w:sz w:val="28"/>
          <w:szCs w:val="28"/>
        </w:rPr>
        <w:t xml:space="preserve"> - Cởi bỏ quần, áo, kể cả đồ lót để thông thoáng và dễ thở.</w:t>
      </w:r>
    </w:p>
    <w:p w14:paraId="43086643" w14:textId="77777777" w:rsidR="000A455E" w:rsidRDefault="000A455E" w:rsidP="000A455E">
      <w:pPr>
        <w:jc w:val="both"/>
        <w:rPr>
          <w:sz w:val="28"/>
          <w:szCs w:val="28"/>
        </w:rPr>
      </w:pPr>
      <w:r w:rsidRPr="002466EB">
        <w:rPr>
          <w:sz w:val="28"/>
          <w:szCs w:val="28"/>
        </w:rPr>
        <w:t xml:space="preserve"> - Quạt mát, chườm lạnh bằng khăn ướt mát hoặc xoa cồn 45</w:t>
      </w:r>
      <w:r w:rsidRPr="002466EB">
        <w:rPr>
          <w:sz w:val="28"/>
          <w:szCs w:val="28"/>
          <w:vertAlign w:val="superscript"/>
        </w:rPr>
        <w:t>0</w:t>
      </w:r>
      <w:r w:rsidRPr="002466EB">
        <w:rPr>
          <w:sz w:val="28"/>
          <w:szCs w:val="28"/>
        </w:rPr>
        <w:t>.</w:t>
      </w:r>
    </w:p>
    <w:p w14:paraId="3447F9AC" w14:textId="77777777" w:rsidR="000A455E" w:rsidRDefault="000A455E" w:rsidP="000A455E">
      <w:pPr>
        <w:jc w:val="both"/>
        <w:rPr>
          <w:sz w:val="28"/>
          <w:szCs w:val="28"/>
        </w:rPr>
      </w:pPr>
      <w:r w:rsidRPr="002466EB">
        <w:rPr>
          <w:sz w:val="28"/>
          <w:szCs w:val="28"/>
        </w:rPr>
        <w:t xml:space="preserve"> - Cho uống nước đường và muối. Trường hợp nặng có thể chuyển ngay đến bệnh viện. </w:t>
      </w:r>
    </w:p>
    <w:p w14:paraId="48421373" w14:textId="77777777" w:rsidR="000A455E" w:rsidRDefault="000A455E" w:rsidP="000A455E">
      <w:pPr>
        <w:numPr>
          <w:ilvl w:val="0"/>
          <w:numId w:val="1"/>
        </w:numPr>
        <w:ind w:left="0" w:firstLine="0"/>
        <w:jc w:val="both"/>
        <w:rPr>
          <w:b/>
          <w:sz w:val="28"/>
          <w:szCs w:val="28"/>
        </w:rPr>
      </w:pPr>
      <w:r w:rsidRPr="002466EB">
        <w:rPr>
          <w:b/>
          <w:sz w:val="28"/>
          <w:szCs w:val="28"/>
          <w:u w:val="single"/>
        </w:rPr>
        <w:t>Cách đề phòng</w:t>
      </w:r>
      <w:r w:rsidRPr="002466EB">
        <w:rPr>
          <w:b/>
          <w:sz w:val="28"/>
          <w:szCs w:val="28"/>
        </w:rPr>
        <w:t>:</w:t>
      </w:r>
    </w:p>
    <w:p w14:paraId="29F1060F" w14:textId="77777777" w:rsidR="000A455E" w:rsidRDefault="000A455E" w:rsidP="000A455E">
      <w:pPr>
        <w:jc w:val="both"/>
        <w:rPr>
          <w:sz w:val="28"/>
          <w:szCs w:val="28"/>
        </w:rPr>
      </w:pPr>
      <w:r w:rsidRPr="002466EB">
        <w:rPr>
          <w:sz w:val="28"/>
          <w:szCs w:val="28"/>
        </w:rPr>
        <w:t xml:space="preserve"> - Không làm việc luyện tập và thi đấu thể thao dưới trời nắng gắt.</w:t>
      </w:r>
    </w:p>
    <w:p w14:paraId="1E823AC7" w14:textId="77777777" w:rsidR="000A455E" w:rsidRDefault="000A455E" w:rsidP="000A455E">
      <w:pPr>
        <w:jc w:val="both"/>
        <w:rPr>
          <w:sz w:val="28"/>
          <w:szCs w:val="28"/>
        </w:rPr>
      </w:pPr>
      <w:r w:rsidRPr="002466EB">
        <w:rPr>
          <w:sz w:val="28"/>
          <w:szCs w:val="28"/>
        </w:rPr>
        <w:t xml:space="preserve"> - Nếu buộc phải làm việc ở những nơi nắng nóng phải bảo đảm thông gió tốt, đội mũ khi trời nắng.</w:t>
      </w:r>
    </w:p>
    <w:p w14:paraId="0515A928" w14:textId="77777777" w:rsidR="000A455E" w:rsidRDefault="000A455E" w:rsidP="000A455E">
      <w:pPr>
        <w:jc w:val="both"/>
        <w:rPr>
          <w:sz w:val="28"/>
          <w:szCs w:val="28"/>
        </w:rPr>
      </w:pPr>
      <w:r w:rsidRPr="002466EB">
        <w:rPr>
          <w:sz w:val="28"/>
          <w:szCs w:val="28"/>
        </w:rPr>
        <w:t xml:space="preserve"> - Ăn, uống đủ nước, đủ muối khoáng.</w:t>
      </w:r>
    </w:p>
    <w:p w14:paraId="2B07143C" w14:textId="77777777" w:rsidR="000A455E" w:rsidRDefault="000A455E" w:rsidP="000A455E">
      <w:pPr>
        <w:jc w:val="both"/>
        <w:rPr>
          <w:sz w:val="28"/>
          <w:szCs w:val="28"/>
        </w:rPr>
      </w:pPr>
      <w:r w:rsidRPr="002466EB">
        <w:rPr>
          <w:sz w:val="28"/>
          <w:szCs w:val="28"/>
        </w:rPr>
        <w:t xml:space="preserve"> - Luyện tập để làm quen và thích nghi với môi trường nắng, nóng.</w:t>
      </w:r>
    </w:p>
    <w:p w14:paraId="49A01E2F" w14:textId="77777777" w:rsidR="000A455E" w:rsidRDefault="000A455E" w:rsidP="000A455E">
      <w:pPr>
        <w:jc w:val="both"/>
        <w:rPr>
          <w:b/>
          <w:sz w:val="28"/>
          <w:szCs w:val="28"/>
        </w:rPr>
      </w:pPr>
      <w:r w:rsidRPr="002466EB">
        <w:rPr>
          <w:b/>
          <w:sz w:val="28"/>
          <w:szCs w:val="28"/>
        </w:rPr>
        <w:t xml:space="preserve">8. </w:t>
      </w:r>
      <w:r w:rsidRPr="002466EB">
        <w:rPr>
          <w:b/>
          <w:sz w:val="28"/>
          <w:szCs w:val="28"/>
          <w:u w:val="single"/>
        </w:rPr>
        <w:t>Nhiễm độc lân hữu cơ</w:t>
      </w:r>
      <w:r w:rsidRPr="002466EB">
        <w:rPr>
          <w:b/>
          <w:sz w:val="28"/>
          <w:szCs w:val="28"/>
        </w:rPr>
        <w:t>:</w:t>
      </w:r>
    </w:p>
    <w:p w14:paraId="1EB2C97E" w14:textId="77777777" w:rsidR="000A455E" w:rsidRDefault="000A455E" w:rsidP="000A455E">
      <w:pPr>
        <w:jc w:val="both"/>
        <w:rPr>
          <w:b/>
          <w:sz w:val="28"/>
          <w:szCs w:val="28"/>
        </w:rPr>
      </w:pPr>
      <w:r w:rsidRPr="002466EB">
        <w:rPr>
          <w:sz w:val="28"/>
          <w:szCs w:val="28"/>
        </w:rPr>
        <w:t xml:space="preserve"> </w:t>
      </w:r>
      <w:r w:rsidRPr="002466EB">
        <w:rPr>
          <w:b/>
          <w:sz w:val="28"/>
          <w:szCs w:val="28"/>
        </w:rPr>
        <w:t xml:space="preserve">a. </w:t>
      </w:r>
      <w:r w:rsidRPr="002466EB">
        <w:rPr>
          <w:b/>
          <w:sz w:val="28"/>
          <w:szCs w:val="28"/>
          <w:u w:val="single"/>
        </w:rPr>
        <w:t>Đại cương:</w:t>
      </w:r>
    </w:p>
    <w:p w14:paraId="4BE8A723" w14:textId="77777777" w:rsidR="000A455E" w:rsidRDefault="000A455E" w:rsidP="000A455E">
      <w:pPr>
        <w:jc w:val="both"/>
        <w:rPr>
          <w:sz w:val="28"/>
          <w:szCs w:val="28"/>
        </w:rPr>
      </w:pPr>
      <w:r w:rsidRPr="002466EB">
        <w:rPr>
          <w:sz w:val="28"/>
          <w:szCs w:val="28"/>
        </w:rPr>
        <w:t xml:space="preserve"> - Lân hữu cơ là hợp chất hoá học dùng trong thuốc trừ sâu, trong công nghiệp lân hữu cơ ngày càng sử dụng rộng rãi và phổ biến. Do không tôn trọng nguyên tắc nên trong quá trình sử dụng thường xảy ra những tai nạn đáng tiếc, những trường hợp nặng có thể gây chết người, chất lân xâm nhập vào cơ thể qua đường hô hấp, đường tiêu hoá và đường trực tiếp vào da.</w:t>
      </w:r>
    </w:p>
    <w:p w14:paraId="3760C4AE" w14:textId="77777777" w:rsidR="000A455E" w:rsidRDefault="000A455E" w:rsidP="000A455E">
      <w:pPr>
        <w:jc w:val="both"/>
        <w:rPr>
          <w:b/>
          <w:sz w:val="28"/>
          <w:szCs w:val="28"/>
        </w:rPr>
      </w:pPr>
      <w:r w:rsidRPr="002466EB">
        <w:rPr>
          <w:b/>
          <w:sz w:val="28"/>
          <w:szCs w:val="28"/>
        </w:rPr>
        <w:t xml:space="preserve">b. </w:t>
      </w:r>
      <w:r w:rsidRPr="002466EB">
        <w:rPr>
          <w:b/>
          <w:sz w:val="28"/>
          <w:szCs w:val="28"/>
          <w:u w:val="single"/>
        </w:rPr>
        <w:t>Triệu chứng</w:t>
      </w:r>
      <w:r w:rsidRPr="002466EB">
        <w:rPr>
          <w:b/>
          <w:sz w:val="28"/>
          <w:szCs w:val="28"/>
        </w:rPr>
        <w:t xml:space="preserve">: </w:t>
      </w:r>
    </w:p>
    <w:p w14:paraId="16660E52" w14:textId="77777777" w:rsidR="000A455E" w:rsidRDefault="000A455E" w:rsidP="000A455E">
      <w:pPr>
        <w:jc w:val="both"/>
        <w:rPr>
          <w:sz w:val="28"/>
          <w:szCs w:val="28"/>
        </w:rPr>
      </w:pPr>
      <w:r w:rsidRPr="002466EB">
        <w:rPr>
          <w:sz w:val="28"/>
          <w:szCs w:val="28"/>
        </w:rPr>
        <w:t xml:space="preserve"> - Trường hợp nhiễm độc cấp: nôn mửa, đau quặn bụng, tiết nhiều nước bọt, vã mồ hôi, khó thở, đau đầu, đau cơ… đặc biệt là đồng tử co hẹp dấu hiệu này giúp ta chuẩn đoán nặng hay nhẹ.</w:t>
      </w:r>
    </w:p>
    <w:p w14:paraId="644021B9" w14:textId="77777777" w:rsidR="000A455E" w:rsidRDefault="000A455E" w:rsidP="000A455E">
      <w:pPr>
        <w:jc w:val="both"/>
        <w:rPr>
          <w:sz w:val="28"/>
          <w:szCs w:val="28"/>
        </w:rPr>
      </w:pPr>
      <w:r w:rsidRPr="002466EB">
        <w:rPr>
          <w:sz w:val="28"/>
          <w:szCs w:val="28"/>
        </w:rPr>
        <w:t xml:space="preserve"> - Trường hợp nhẹ, các trường hợp trên xuất hiện trể, nếu cấp cứu kịp thời sẽ khỏi trong một tuần.</w:t>
      </w:r>
    </w:p>
    <w:p w14:paraId="0B5AB06B" w14:textId="77777777" w:rsidR="000A455E" w:rsidRDefault="000A455E" w:rsidP="000A455E">
      <w:pPr>
        <w:jc w:val="both"/>
        <w:rPr>
          <w:b/>
          <w:sz w:val="28"/>
          <w:szCs w:val="28"/>
        </w:rPr>
      </w:pPr>
      <w:r w:rsidRPr="002466EB">
        <w:rPr>
          <w:b/>
          <w:sz w:val="28"/>
          <w:szCs w:val="28"/>
        </w:rPr>
        <w:t xml:space="preserve">c. </w:t>
      </w:r>
      <w:r w:rsidRPr="002466EB">
        <w:rPr>
          <w:b/>
          <w:sz w:val="28"/>
          <w:szCs w:val="28"/>
          <w:u w:val="single"/>
        </w:rPr>
        <w:t>Cấp cứu ban đầu và cách đề phòng</w:t>
      </w:r>
      <w:r w:rsidRPr="002466EB">
        <w:rPr>
          <w:b/>
          <w:sz w:val="28"/>
          <w:szCs w:val="28"/>
        </w:rPr>
        <w:t>:</w:t>
      </w:r>
    </w:p>
    <w:p w14:paraId="312EB62A" w14:textId="77777777" w:rsidR="000A455E" w:rsidRDefault="000A455E" w:rsidP="000A455E">
      <w:pPr>
        <w:numPr>
          <w:ilvl w:val="0"/>
          <w:numId w:val="1"/>
        </w:numPr>
        <w:ind w:left="0" w:firstLine="0"/>
        <w:jc w:val="both"/>
        <w:rPr>
          <w:b/>
          <w:sz w:val="28"/>
          <w:szCs w:val="28"/>
        </w:rPr>
      </w:pPr>
      <w:r w:rsidRPr="002466EB">
        <w:rPr>
          <w:b/>
          <w:sz w:val="28"/>
          <w:szCs w:val="28"/>
          <w:u w:val="single"/>
        </w:rPr>
        <w:t>Cấp cứu ban đầu</w:t>
      </w:r>
      <w:r w:rsidRPr="002466EB">
        <w:rPr>
          <w:b/>
          <w:sz w:val="28"/>
          <w:szCs w:val="28"/>
        </w:rPr>
        <w:t>:</w:t>
      </w:r>
    </w:p>
    <w:p w14:paraId="680F330F" w14:textId="77777777" w:rsidR="000A455E" w:rsidRDefault="000A455E" w:rsidP="000A455E">
      <w:pPr>
        <w:jc w:val="both"/>
        <w:rPr>
          <w:sz w:val="28"/>
          <w:szCs w:val="28"/>
        </w:rPr>
      </w:pPr>
      <w:r w:rsidRPr="002466EB">
        <w:rPr>
          <w:sz w:val="28"/>
          <w:szCs w:val="28"/>
        </w:rPr>
        <w:t xml:space="preserve"> - Nhanh chóng dùng thuốc giải độc đặc hiệu (Atropin liều cao)</w:t>
      </w:r>
    </w:p>
    <w:p w14:paraId="2A26C36E" w14:textId="77777777" w:rsidR="000A455E" w:rsidRDefault="000A455E" w:rsidP="000A455E">
      <w:pPr>
        <w:jc w:val="both"/>
        <w:rPr>
          <w:sz w:val="28"/>
          <w:szCs w:val="28"/>
        </w:rPr>
      </w:pPr>
      <w:r w:rsidRPr="002466EB">
        <w:rPr>
          <w:sz w:val="28"/>
          <w:szCs w:val="28"/>
        </w:rPr>
        <w:t xml:space="preserve"> - Nếu thuốc vào đường tiêu hoá thì bằng mọi biện pháp gây nôn.</w:t>
      </w:r>
    </w:p>
    <w:p w14:paraId="2C242BE7" w14:textId="77777777" w:rsidR="000A455E" w:rsidRDefault="000A455E" w:rsidP="000A455E">
      <w:pPr>
        <w:jc w:val="both"/>
        <w:rPr>
          <w:sz w:val="28"/>
          <w:szCs w:val="28"/>
        </w:rPr>
      </w:pPr>
      <w:r w:rsidRPr="002466EB">
        <w:rPr>
          <w:sz w:val="28"/>
          <w:szCs w:val="28"/>
        </w:rPr>
        <w:lastRenderedPageBreak/>
        <w:t xml:space="preserve"> - Nếu thuốc qua da phải rửa bằng nước vôi trong, xà phòng.</w:t>
      </w:r>
    </w:p>
    <w:p w14:paraId="02B507B3" w14:textId="77777777" w:rsidR="000A455E" w:rsidRDefault="000A455E" w:rsidP="000A455E">
      <w:pPr>
        <w:jc w:val="both"/>
        <w:rPr>
          <w:sz w:val="28"/>
          <w:szCs w:val="28"/>
        </w:rPr>
      </w:pPr>
      <w:r w:rsidRPr="002466EB">
        <w:rPr>
          <w:sz w:val="28"/>
          <w:szCs w:val="28"/>
        </w:rPr>
        <w:t xml:space="preserve"> - Nếu thuốc vào mắt phải rửa mắt bằng nước muối sinh lí.</w:t>
      </w:r>
    </w:p>
    <w:p w14:paraId="75F51C24" w14:textId="77777777" w:rsidR="000A455E" w:rsidRDefault="000A455E" w:rsidP="000A455E">
      <w:pPr>
        <w:jc w:val="both"/>
        <w:rPr>
          <w:sz w:val="28"/>
          <w:szCs w:val="28"/>
        </w:rPr>
      </w:pPr>
      <w:r w:rsidRPr="002466EB">
        <w:rPr>
          <w:sz w:val="28"/>
          <w:szCs w:val="28"/>
        </w:rPr>
        <w:t xml:space="preserve"> - Nếu có điều kiện thì dùng thuốc trợ tim mạch, trợ sức: cafein, coramin, vitaminB1, vitaminC…</w:t>
      </w:r>
    </w:p>
    <w:p w14:paraId="5745812C" w14:textId="77777777" w:rsidR="000A455E" w:rsidRDefault="000A455E" w:rsidP="000A455E">
      <w:pPr>
        <w:jc w:val="both"/>
        <w:rPr>
          <w:sz w:val="28"/>
          <w:szCs w:val="28"/>
        </w:rPr>
      </w:pPr>
      <w:r w:rsidRPr="002466EB">
        <w:rPr>
          <w:sz w:val="28"/>
          <w:szCs w:val="28"/>
        </w:rPr>
        <w:t>→ Chuyển ngay nạn nhân đến các cơ sở y tế để kịp thời cứu chữa.</w:t>
      </w:r>
    </w:p>
    <w:p w14:paraId="20795BB7" w14:textId="77777777" w:rsidR="000A455E" w:rsidRDefault="000A455E" w:rsidP="000A455E">
      <w:pPr>
        <w:numPr>
          <w:ilvl w:val="0"/>
          <w:numId w:val="1"/>
        </w:numPr>
        <w:ind w:left="0" w:firstLine="0"/>
        <w:jc w:val="both"/>
        <w:rPr>
          <w:sz w:val="28"/>
          <w:szCs w:val="28"/>
        </w:rPr>
      </w:pPr>
      <w:r w:rsidRPr="002466EB">
        <w:rPr>
          <w:b/>
          <w:sz w:val="28"/>
          <w:szCs w:val="28"/>
          <w:u w:val="single"/>
        </w:rPr>
        <w:t>Cách đề phòng</w:t>
      </w:r>
      <w:r w:rsidRPr="002466EB">
        <w:rPr>
          <w:sz w:val="28"/>
          <w:szCs w:val="28"/>
        </w:rPr>
        <w:t>:</w:t>
      </w:r>
    </w:p>
    <w:p w14:paraId="6AC03014" w14:textId="77777777" w:rsidR="000A455E" w:rsidRDefault="000A455E" w:rsidP="000A455E">
      <w:pPr>
        <w:jc w:val="both"/>
        <w:rPr>
          <w:sz w:val="28"/>
          <w:szCs w:val="28"/>
        </w:rPr>
      </w:pPr>
      <w:r w:rsidRPr="002466EB">
        <w:rPr>
          <w:sz w:val="28"/>
          <w:szCs w:val="28"/>
        </w:rPr>
        <w:t xml:space="preserve"> - Chấp hành đúng các qui định chế độ vận chuyển, bảo quản và sử dụng thuốc trừ sâu.</w:t>
      </w:r>
    </w:p>
    <w:p w14:paraId="6A015CBC" w14:textId="77777777" w:rsidR="000A455E" w:rsidRDefault="000A455E" w:rsidP="000A455E">
      <w:pPr>
        <w:jc w:val="both"/>
        <w:rPr>
          <w:sz w:val="28"/>
          <w:szCs w:val="28"/>
        </w:rPr>
      </w:pPr>
      <w:r w:rsidRPr="002466EB">
        <w:rPr>
          <w:sz w:val="28"/>
          <w:szCs w:val="28"/>
        </w:rPr>
        <w:t xml:space="preserve"> - Khi phun thuốc phải pha đúng liều lượng, sử dụng phương tiện bảo hộ như: quần áo, mũ lao động, khẩu trang, găng tay…</w:t>
      </w:r>
    </w:p>
    <w:p w14:paraId="514F8099" w14:textId="77777777" w:rsidR="000A455E" w:rsidRDefault="000A455E" w:rsidP="000A455E">
      <w:pPr>
        <w:jc w:val="both"/>
        <w:rPr>
          <w:sz w:val="28"/>
          <w:szCs w:val="28"/>
        </w:rPr>
      </w:pPr>
      <w:r w:rsidRPr="002466EB">
        <w:rPr>
          <w:sz w:val="28"/>
          <w:szCs w:val="28"/>
        </w:rPr>
        <w:t>- Không dùng thuốc trừ sâu để chữa ghẻ, diệt chấy, rận …</w:t>
      </w:r>
    </w:p>
    <w:p w14:paraId="7205416D" w14:textId="77777777" w:rsidR="000A455E" w:rsidRDefault="000A455E" w:rsidP="000A455E">
      <w:pPr>
        <w:jc w:val="both"/>
        <w:rPr>
          <w:sz w:val="28"/>
          <w:szCs w:val="28"/>
        </w:rPr>
      </w:pPr>
      <w:r w:rsidRPr="002466EB">
        <w:rPr>
          <w:sz w:val="28"/>
          <w:szCs w:val="28"/>
        </w:rPr>
        <w:t>- Khi tiếp xúc thuốc trừ sâu không được ăn, uống, hút thuốc. Sau khi làm việc xong phải thay quần áo, tắm rửa sạch sẽ bằng xà phòng.</w:t>
      </w:r>
    </w:p>
    <w:p w14:paraId="3FE2D928" w14:textId="77777777" w:rsidR="000A455E" w:rsidRPr="000A455E" w:rsidRDefault="000A455E" w:rsidP="000A455E">
      <w:pPr>
        <w:rPr>
          <w:b/>
          <w:sz w:val="28"/>
          <w:szCs w:val="28"/>
        </w:rPr>
      </w:pPr>
    </w:p>
    <w:sectPr w:rsidR="000A455E" w:rsidRPr="000A455E" w:rsidSect="0096701F">
      <w:pgSz w:w="11906" w:h="16838"/>
      <w:pgMar w:top="709" w:right="707"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E70DBB"/>
    <w:multiLevelType w:val="multilevel"/>
    <w:tmpl w:val="042A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01F"/>
    <w:rsid w:val="000A455E"/>
    <w:rsid w:val="00230739"/>
    <w:rsid w:val="005C29F6"/>
    <w:rsid w:val="0096701F"/>
    <w:rsid w:val="00E62B5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861F0"/>
  <w15:chartTrackingRefBased/>
  <w15:docId w15:val="{3B1C32D9-02BE-4278-84B3-57843F82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6701F"/>
    <w:pPr>
      <w:spacing w:after="0" w:line="240" w:lineRule="auto"/>
      <w:jc w:val="left"/>
    </w:pPr>
    <w:rPr>
      <w:rFonts w:eastAsia="Times New Roman" w:cs="Times New Roman"/>
      <w:sz w:val="24"/>
      <w:szCs w:val="24"/>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2437</Characters>
  <Application>Microsoft Office Word</Application>
  <DocSecurity>0</DocSecurity>
  <Lines>20</Lines>
  <Paragraphs>5</Paragraphs>
  <ScaleCrop>false</ScaleCrop>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2</cp:revision>
  <dcterms:created xsi:type="dcterms:W3CDTF">2022-01-17T06:45:00Z</dcterms:created>
  <dcterms:modified xsi:type="dcterms:W3CDTF">2022-01-17T06:45:00Z</dcterms:modified>
</cp:coreProperties>
</file>